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8E4" w:rsidRDefault="009348E4" w:rsidP="009348E4">
      <w:pPr>
        <w:pStyle w:val="NormaleWeb"/>
        <w:shd w:val="clear" w:color="auto" w:fill="FFFFFF"/>
        <w:spacing w:before="0" w:beforeAutospacing="0"/>
        <w:jc w:val="center"/>
        <w:rPr>
          <w:rFonts w:ascii="Calibri" w:hAnsi="Calibri" w:cs="Calibri"/>
          <w:b/>
          <w:bCs/>
          <w:color w:val="2C363A"/>
          <w:sz w:val="21"/>
          <w:szCs w:val="21"/>
        </w:rPr>
      </w:pPr>
      <w:r>
        <w:rPr>
          <w:rFonts w:ascii="Calibri" w:hAnsi="Calibri" w:cs="Calibri"/>
          <w:b/>
          <w:bCs/>
          <w:color w:val="2C363A"/>
          <w:sz w:val="21"/>
          <w:szCs w:val="21"/>
        </w:rPr>
        <w:t>NOTA STAMPA</w:t>
      </w:r>
    </w:p>
    <w:p w:rsidR="009348E4" w:rsidRDefault="009348E4" w:rsidP="009348E4">
      <w:pPr>
        <w:pStyle w:val="NormaleWeb"/>
        <w:shd w:val="clear" w:color="auto" w:fill="FFFFFF"/>
        <w:spacing w:before="0" w:beforeAutospacing="0"/>
        <w:rPr>
          <w:rFonts w:ascii="Arial" w:hAnsi="Arial" w:cs="Arial"/>
          <w:color w:val="2C363A"/>
          <w:sz w:val="21"/>
          <w:szCs w:val="21"/>
        </w:rPr>
      </w:pPr>
      <w:r>
        <w:rPr>
          <w:rFonts w:ascii="Calibri" w:hAnsi="Calibri" w:cs="Calibri"/>
          <w:b/>
          <w:bCs/>
          <w:color w:val="2C363A"/>
          <w:sz w:val="21"/>
          <w:szCs w:val="21"/>
        </w:rPr>
        <w:t>G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iovedì 18 giugno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2026, alle ore 19.00, al Complesso San Michele a Salerno</w:t>
      </w:r>
      <w:r>
        <w:rPr>
          <w:rFonts w:ascii="Calibri" w:hAnsi="Calibri" w:cs="Calibri"/>
          <w:color w:val="2C363A"/>
          <w:sz w:val="21"/>
          <w:szCs w:val="21"/>
        </w:rPr>
        <w:t> (in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Via Bastioni, 14/16),</w:t>
      </w:r>
      <w:r>
        <w:rPr>
          <w:rFonts w:ascii="Arial" w:hAnsi="Arial" w:cs="Arial"/>
          <w:color w:val="2C363A"/>
          <w:sz w:val="21"/>
          <w:szCs w:val="21"/>
        </w:rPr>
        <w:t>  </w:t>
      </w:r>
      <w:r>
        <w:rPr>
          <w:rFonts w:ascii="Calibri" w:hAnsi="Calibri" w:cs="Calibri"/>
          <w:color w:val="2C363A"/>
          <w:sz w:val="21"/>
          <w:szCs w:val="21"/>
        </w:rPr>
        <w:t>si terrà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l'incontro: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"I colori dell'anima"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,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con il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maestro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mbria Math" w:hAnsi="Cambria Math" w:cs="Arial"/>
          <w:color w:val="2C363A"/>
          <w:sz w:val="21"/>
          <w:szCs w:val="21"/>
        </w:rPr>
        <w:t>𝗝𝗼𝗮𝗼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mbria Math" w:hAnsi="Cambria Math" w:cs="Arial"/>
          <w:color w:val="2C363A"/>
          <w:sz w:val="21"/>
          <w:szCs w:val="21"/>
        </w:rPr>
        <w:t>𝗖𝗮𝗿𝗹𝗼𝘀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mbria Math" w:hAnsi="Cambria Math" w:cs="Arial"/>
          <w:color w:val="2C363A"/>
          <w:sz w:val="21"/>
          <w:szCs w:val="21"/>
        </w:rPr>
        <w:t>𝗣𝗮𝗿𝗿𝗲𝗶𝗿𝗮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mbria Math" w:hAnsi="Cambria Math" w:cs="Arial"/>
          <w:color w:val="2C363A"/>
          <w:sz w:val="21"/>
          <w:szCs w:val="21"/>
        </w:rPr>
        <w:t>𝗖𝗵𝘂𝗲𝗶𝗿𝗲,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 sulle note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della violinista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Ester Blasone.</w:t>
      </w:r>
      <w:r>
        <w:rPr>
          <w:rFonts w:ascii="Arial" w:hAnsi="Arial" w:cs="Arial"/>
          <w:color w:val="2C363A"/>
          <w:sz w:val="21"/>
          <w:szCs w:val="21"/>
        </w:rPr>
        <w:t> </w:t>
      </w:r>
    </w:p>
    <w:p w:rsidR="009348E4" w:rsidRDefault="009348E4" w:rsidP="009348E4">
      <w:pPr>
        <w:pStyle w:val="NormaleWeb"/>
        <w:shd w:val="clear" w:color="auto" w:fill="FFFFFF"/>
        <w:spacing w:before="0" w:beforeAutospacing="0"/>
        <w:rPr>
          <w:rFonts w:ascii="Arial" w:hAnsi="Arial" w:cs="Arial"/>
          <w:color w:val="2C363A"/>
          <w:sz w:val="21"/>
          <w:szCs w:val="21"/>
        </w:rPr>
      </w:pPr>
      <w:r>
        <w:rPr>
          <w:rFonts w:ascii="Calibri" w:hAnsi="Calibri" w:cs="Calibri"/>
          <w:color w:val="2C363A"/>
          <w:sz w:val="21"/>
          <w:szCs w:val="21"/>
        </w:rPr>
        <w:t>L'evento,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promosso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dall'Associazione culturale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Opificio Art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in collaborazione con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 xml:space="preserve">l'Associazione </w:t>
      </w:r>
      <w:proofErr w:type="spellStart"/>
      <w:r>
        <w:rPr>
          <w:rFonts w:ascii="Calibri" w:hAnsi="Calibri" w:cs="Calibri"/>
          <w:b/>
          <w:bCs/>
          <w:color w:val="2C363A"/>
          <w:sz w:val="21"/>
          <w:szCs w:val="21"/>
        </w:rPr>
        <w:t>Athena</w:t>
      </w:r>
      <w:proofErr w:type="spellEnd"/>
      <w:r>
        <w:rPr>
          <w:rFonts w:ascii="Calibri" w:hAnsi="Calibri" w:cs="Calibri"/>
          <w:b/>
          <w:bCs/>
          <w:color w:val="2C363A"/>
          <w:sz w:val="21"/>
          <w:szCs w:val="21"/>
        </w:rPr>
        <w:t xml:space="preserve"> Muse,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 è organizzato nell'ambito</w:t>
      </w:r>
      <w:r>
        <w:rPr>
          <w:rFonts w:ascii="Arial" w:hAnsi="Arial" w:cs="Arial"/>
          <w:color w:val="2C363A"/>
          <w:sz w:val="21"/>
          <w:szCs w:val="21"/>
        </w:rPr>
        <w:t> </w:t>
      </w:r>
      <w:r>
        <w:rPr>
          <w:rFonts w:ascii="Calibri" w:hAnsi="Calibri" w:cs="Calibri"/>
          <w:color w:val="2C363A"/>
          <w:sz w:val="21"/>
          <w:szCs w:val="21"/>
        </w:rPr>
        <w:t>della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Mostra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"Spazi atemporali</w:t>
      </w:r>
      <w:r>
        <w:rPr>
          <w:rFonts w:ascii="Calibri" w:hAnsi="Calibri" w:cs="Calibri"/>
          <w:color w:val="2C363A"/>
          <w:sz w:val="21"/>
          <w:szCs w:val="21"/>
        </w:rPr>
        <w:t>" dedicata all'artista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Bartolomeo Gatto</w:t>
      </w:r>
      <w:r>
        <w:rPr>
          <w:rFonts w:ascii="Calibri" w:hAnsi="Calibri" w:cs="Calibri"/>
          <w:color w:val="2C363A"/>
          <w:sz w:val="21"/>
          <w:szCs w:val="21"/>
        </w:rPr>
        <w:t>, promossa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dall'Associazione culturale Opificio Art</w:t>
      </w:r>
      <w:r>
        <w:rPr>
          <w:rFonts w:ascii="Calibri" w:hAnsi="Calibri" w:cs="Calibri"/>
          <w:color w:val="2C363A"/>
          <w:sz w:val="21"/>
          <w:szCs w:val="21"/>
        </w:rPr>
        <w:t>, in collaborazione con la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>Fondazione Bartolomeo Gatto</w:t>
      </w:r>
      <w:r>
        <w:rPr>
          <w:rFonts w:ascii="Calibri" w:hAnsi="Calibri" w:cs="Calibri"/>
          <w:color w:val="2C363A"/>
          <w:sz w:val="21"/>
          <w:szCs w:val="21"/>
        </w:rPr>
        <w:t> ed il sostegno di</w:t>
      </w:r>
      <w:r>
        <w:rPr>
          <w:rFonts w:ascii="Arial" w:hAnsi="Arial" w:cs="Arial"/>
          <w:b/>
          <w:bCs/>
          <w:color w:val="2C363A"/>
          <w:sz w:val="21"/>
          <w:szCs w:val="21"/>
        </w:rPr>
        <w:t> </w:t>
      </w:r>
      <w:r>
        <w:rPr>
          <w:rFonts w:ascii="Calibri" w:hAnsi="Calibri" w:cs="Calibri"/>
          <w:b/>
          <w:bCs/>
          <w:color w:val="2C363A"/>
          <w:sz w:val="21"/>
          <w:szCs w:val="21"/>
        </w:rPr>
        <w:t xml:space="preserve">Fondazione </w:t>
      </w:r>
      <w:proofErr w:type="spellStart"/>
      <w:r>
        <w:rPr>
          <w:rFonts w:ascii="Calibri" w:hAnsi="Calibri" w:cs="Calibri"/>
          <w:b/>
          <w:bCs/>
          <w:color w:val="2C363A"/>
          <w:sz w:val="21"/>
          <w:szCs w:val="21"/>
        </w:rPr>
        <w:t>Carisal</w:t>
      </w:r>
      <w:proofErr w:type="spellEnd"/>
      <w:r>
        <w:rPr>
          <w:rFonts w:ascii="Calibri" w:hAnsi="Calibri" w:cs="Calibri"/>
          <w:color w:val="2C363A"/>
          <w:sz w:val="21"/>
          <w:szCs w:val="21"/>
        </w:rPr>
        <w:t>.</w:t>
      </w:r>
    </w:p>
    <w:p w:rsidR="009348E4" w:rsidRDefault="009348E4" w:rsidP="009348E4">
      <w:pPr>
        <w:pStyle w:val="NormaleWeb"/>
        <w:shd w:val="clear" w:color="auto" w:fill="FFFFFF"/>
        <w:spacing w:before="0" w:beforeAutospacing="0"/>
        <w:rPr>
          <w:rFonts w:ascii="Arial" w:hAnsi="Arial" w:cs="Arial"/>
          <w:color w:val="2C363A"/>
          <w:sz w:val="21"/>
          <w:szCs w:val="21"/>
        </w:rPr>
      </w:pPr>
      <w:r>
        <w:rPr>
          <w:rFonts w:ascii="Calibri" w:hAnsi="Calibri" w:cs="Calibri"/>
          <w:color w:val="2C363A"/>
          <w:sz w:val="21"/>
          <w:szCs w:val="21"/>
        </w:rPr>
        <w:t>Informazioni sulla Mostra su</w:t>
      </w:r>
      <w:r>
        <w:rPr>
          <w:rFonts w:ascii="Arial" w:hAnsi="Arial" w:cs="Arial"/>
          <w:color w:val="2C363A"/>
          <w:sz w:val="21"/>
          <w:szCs w:val="21"/>
        </w:rPr>
        <w:t> </w:t>
      </w:r>
      <w:hyperlink r:id="rId5" w:tgtFrame="_blank" w:history="1">
        <w:r>
          <w:rPr>
            <w:rStyle w:val="Collegamentoipertestuale"/>
            <w:rFonts w:ascii="Calibri" w:hAnsi="Calibri" w:cs="Calibri"/>
            <w:color w:val="0563C1"/>
            <w:sz w:val="21"/>
            <w:szCs w:val="21"/>
          </w:rPr>
          <w:t>www.fondazionecarisal.it/mostra-spazi-atemporali-di-bartolomeo-gatto/</w:t>
        </w:r>
      </w:hyperlink>
    </w:p>
    <w:p w:rsidR="0039113A" w:rsidRDefault="0039113A">
      <w:bookmarkStart w:id="0" w:name="_GoBack"/>
      <w:bookmarkEnd w:id="0"/>
    </w:p>
    <w:sectPr w:rsidR="003911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B1E"/>
    <w:rsid w:val="0039113A"/>
    <w:rsid w:val="009348E4"/>
    <w:rsid w:val="00B5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3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9348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3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9348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ondazionecarisal.it/mostra-spazi-atemporali-di-bartolomeo-gatt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2026-06-19T07:28:00Z</dcterms:created>
  <dcterms:modified xsi:type="dcterms:W3CDTF">2026-06-19T07:29:00Z</dcterms:modified>
</cp:coreProperties>
</file>